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Deklination auf zwei Seiten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zwei Seiten stehen die Deklinationstabellen für bestimmten und unbestimmten Artikel, für Adjektivendungen und für die n-Deklination, dazu die Fragen zu jedem Kasus.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Hausarbeiten, Bewerbungen, Deutsch als Fremdsprache: überall dort, wo Endungen unsicher sind.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letzte Korrekturgang: einmal gezielt Artikel- und Adjektivendungen prüfen.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Schülerinnen, Schüler und alle, die Deutsch als Fremdsprache lernen.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Vertauschte Endungen bei Dativ und Akkusativ, vor allem bei Adjektiven nach unbestimmtem Artikel.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Fehlende n-Deklination bei Wörtern wie „der Junge“ oder „der Mensch“: „des Jungen“ wird zu „des Junges“.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Adjektivendungen ohne Artikel werden mit denen nach bestimmtem Artikel verwechselt.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Falsche Endungen fallen sofort auf, auch wenn der Satzbau stimmt. Wir lesen Zeichensetzung, Rechtschreibung, Grammatik und Ausdruck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GRAMMATIK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Deklination auf zwei Seiten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Der Kasus richtet sich nach der Funktion im Satz: wer oder was fragt nach dem Nominativ, wessen nach dem Genitiv, wem nach dem Dativ, wen oder was nach dem Akkusativ.</w:t>
            </w:r>
          </w:p>
        </w:tc>
      </w:tr>
    </w:tbl>
    <w:p>
      <w:pPr>
        <w:spacing w:before="0" w:after="140" w:line="20" w:lineRule="exact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Bestimmter Artikel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Kasus</w:t>
            </w:r>
          </w:p>
        </w:tc>
        <w:tc>
          <w:tcPr>
            <w:tcW w:type="dxa" w:w="1928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Maskulinum</w:t>
            </w:r>
          </w:p>
        </w:tc>
        <w:tc>
          <w:tcPr>
            <w:tcW w:type="dxa" w:w="1928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Femininum</w:t>
            </w:r>
          </w:p>
        </w:tc>
        <w:tc>
          <w:tcPr>
            <w:tcW w:type="dxa" w:w="1928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Neutrum</w:t>
            </w:r>
          </w:p>
        </w:tc>
        <w:tc>
          <w:tcPr>
            <w:tcW w:type="dxa" w:w="1928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Plural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Nominativ</w:t>
            </w:r>
          </w:p>
        </w:tc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der</w:t>
            </w:r>
          </w:p>
        </w:tc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die</w:t>
            </w:r>
          </w:p>
        </w:tc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das</w:t>
            </w:r>
          </w:p>
        </w:tc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die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Genitiv</w:t>
            </w:r>
          </w:p>
        </w:tc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des</w:t>
            </w:r>
          </w:p>
        </w:tc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der</w:t>
            </w:r>
          </w:p>
        </w:tc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des</w:t>
            </w:r>
          </w:p>
        </w:tc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der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Dativ</w:t>
            </w:r>
          </w:p>
        </w:tc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dem</w:t>
            </w:r>
          </w:p>
        </w:tc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der</w:t>
            </w:r>
          </w:p>
        </w:tc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dem</w:t>
            </w:r>
          </w:p>
        </w:tc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den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Akkusativ</w:t>
            </w:r>
          </w:p>
        </w:tc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den</w:t>
            </w:r>
          </w:p>
        </w:tc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die</w:t>
            </w:r>
          </w:p>
        </w:tc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das</w:t>
            </w:r>
          </w:p>
        </w:tc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die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Unbestimmter Artikel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Kasus</w:t>
            </w:r>
          </w:p>
        </w:tc>
        <w:tc>
          <w:tcPr>
            <w:tcW w:type="dxa" w:w="240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Maskulinum</w:t>
            </w:r>
          </w:p>
        </w:tc>
        <w:tc>
          <w:tcPr>
            <w:tcW w:type="dxa" w:w="240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Femininum</w:t>
            </w:r>
          </w:p>
        </w:tc>
        <w:tc>
          <w:tcPr>
            <w:tcW w:type="dxa" w:w="240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Neutrum</w:t>
            </w:r>
          </w:p>
        </w:tc>
      </w:tr>
      <w:tr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Nominativ</w:t>
            </w:r>
          </w:p>
        </w:tc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ein</w:t>
            </w:r>
          </w:p>
        </w:tc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eine</w:t>
            </w:r>
          </w:p>
        </w:tc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ein</w:t>
            </w:r>
          </w:p>
        </w:tc>
      </w:tr>
      <w:tr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Genitiv</w:t>
            </w:r>
          </w:p>
        </w:tc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eines</w:t>
            </w:r>
          </w:p>
        </w:tc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einer</w:t>
            </w:r>
          </w:p>
        </w:tc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eines</w:t>
            </w:r>
          </w:p>
        </w:tc>
      </w:tr>
      <w:tr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Dativ</w:t>
            </w:r>
          </w:p>
        </w:tc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einem</w:t>
            </w:r>
          </w:p>
        </w:tc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einer</w:t>
            </w:r>
          </w:p>
        </w:tc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einem</w:t>
            </w:r>
          </w:p>
        </w:tc>
      </w:tr>
      <w:tr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Akkusativ</w:t>
            </w:r>
          </w:p>
        </w:tc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einen</w:t>
            </w:r>
          </w:p>
        </w:tc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eine</w:t>
            </w:r>
          </w:p>
        </w:tc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ein</w:t>
            </w:r>
          </w:p>
        </w:tc>
      </w:tr>
    </w:tbl>
    <w:p>
      <w:pPr>
        <w:spacing w:before="0" w:after="120" w:line="276" w:lineRule="auto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Im Plural steht statt des unbestimmten Artikels meist gar keiner, oder ein Possessivpronomen beziehungsweise „kein-“ mit den Endungen -e, -er, -en, -e.</w:t>
      </w:r>
    </w:p>
    <w:p>
      <w:r>
        <w:br w:type="page"/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Adjektivendungen nach bestimmtem Artikel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1460"/>
        <w:gridCol w:w="2044"/>
        <w:gridCol w:w="2044"/>
        <w:gridCol w:w="2044"/>
        <w:gridCol w:w="2044"/>
      </w:tblGrid>
      <w:tr>
        <w:tc>
          <w:tcPr>
            <w:tcW w:type="dxa" w:w="1460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Kasus</w:t>
            </w:r>
          </w:p>
        </w:tc>
        <w:tc>
          <w:tcPr>
            <w:tcW w:type="dxa" w:w="204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Maskulinum</w:t>
            </w:r>
          </w:p>
        </w:tc>
        <w:tc>
          <w:tcPr>
            <w:tcW w:type="dxa" w:w="204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Femininum</w:t>
            </w:r>
          </w:p>
        </w:tc>
        <w:tc>
          <w:tcPr>
            <w:tcW w:type="dxa" w:w="204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Neutrum</w:t>
            </w:r>
          </w:p>
        </w:tc>
        <w:tc>
          <w:tcPr>
            <w:tcW w:type="dxa" w:w="204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Plural</w:t>
            </w:r>
          </w:p>
        </w:tc>
      </w:tr>
      <w:tr>
        <w:tc>
          <w:tcPr>
            <w:tcW w:type="dxa" w:w="146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Nominativ</w:t>
            </w:r>
          </w:p>
        </w:tc>
        <w:tc>
          <w:tcPr>
            <w:tcW w:type="dxa" w:w="2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der gute Mann</w:t>
            </w:r>
          </w:p>
        </w:tc>
        <w:tc>
          <w:tcPr>
            <w:tcW w:type="dxa" w:w="2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die gute Frau</w:t>
            </w:r>
          </w:p>
        </w:tc>
        <w:tc>
          <w:tcPr>
            <w:tcW w:type="dxa" w:w="2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das gute Kind</w:t>
            </w:r>
          </w:p>
        </w:tc>
        <w:tc>
          <w:tcPr>
            <w:tcW w:type="dxa" w:w="2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die guten Kinder</w:t>
            </w:r>
          </w:p>
        </w:tc>
      </w:tr>
      <w:tr>
        <w:tc>
          <w:tcPr>
            <w:tcW w:type="dxa" w:w="146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Genitiv</w:t>
            </w:r>
          </w:p>
        </w:tc>
        <w:tc>
          <w:tcPr>
            <w:tcW w:type="dxa" w:w="2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des guten Mannes</w:t>
            </w:r>
          </w:p>
        </w:tc>
        <w:tc>
          <w:tcPr>
            <w:tcW w:type="dxa" w:w="2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der guten Frau</w:t>
            </w:r>
          </w:p>
        </w:tc>
        <w:tc>
          <w:tcPr>
            <w:tcW w:type="dxa" w:w="2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des guten Kindes</w:t>
            </w:r>
          </w:p>
        </w:tc>
        <w:tc>
          <w:tcPr>
            <w:tcW w:type="dxa" w:w="2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der guten Kinder</w:t>
            </w:r>
          </w:p>
        </w:tc>
      </w:tr>
      <w:tr>
        <w:tc>
          <w:tcPr>
            <w:tcW w:type="dxa" w:w="146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Dativ</w:t>
            </w:r>
          </w:p>
        </w:tc>
        <w:tc>
          <w:tcPr>
            <w:tcW w:type="dxa" w:w="2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dem guten Mann</w:t>
            </w:r>
          </w:p>
        </w:tc>
        <w:tc>
          <w:tcPr>
            <w:tcW w:type="dxa" w:w="2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der guten Frau</w:t>
            </w:r>
          </w:p>
        </w:tc>
        <w:tc>
          <w:tcPr>
            <w:tcW w:type="dxa" w:w="2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dem guten Kind</w:t>
            </w:r>
          </w:p>
        </w:tc>
        <w:tc>
          <w:tcPr>
            <w:tcW w:type="dxa" w:w="2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den guten Kindern</w:t>
            </w:r>
          </w:p>
        </w:tc>
      </w:tr>
      <w:tr>
        <w:tc>
          <w:tcPr>
            <w:tcW w:type="dxa" w:w="146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Akkusativ</w:t>
            </w:r>
          </w:p>
        </w:tc>
        <w:tc>
          <w:tcPr>
            <w:tcW w:type="dxa" w:w="2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den guten Mann</w:t>
            </w:r>
          </w:p>
        </w:tc>
        <w:tc>
          <w:tcPr>
            <w:tcW w:type="dxa" w:w="2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die gute Frau</w:t>
            </w:r>
          </w:p>
        </w:tc>
        <w:tc>
          <w:tcPr>
            <w:tcW w:type="dxa" w:w="2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das gute Kind</w:t>
            </w:r>
          </w:p>
        </w:tc>
        <w:tc>
          <w:tcPr>
            <w:tcW w:type="dxa" w:w="2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die guten Kinder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Adjektivendungen nach unbestimmtem Artikel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1662"/>
        <w:gridCol w:w="2659"/>
        <w:gridCol w:w="2659"/>
        <w:gridCol w:w="2659"/>
      </w:tblGrid>
      <w:tr>
        <w:tc>
          <w:tcPr>
            <w:tcW w:type="dxa" w:w="166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Kasus</w:t>
            </w:r>
          </w:p>
        </w:tc>
        <w:tc>
          <w:tcPr>
            <w:tcW w:type="dxa" w:w="265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Maskulinum</w:t>
            </w:r>
          </w:p>
        </w:tc>
        <w:tc>
          <w:tcPr>
            <w:tcW w:type="dxa" w:w="265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Femininum</w:t>
            </w:r>
          </w:p>
        </w:tc>
        <w:tc>
          <w:tcPr>
            <w:tcW w:type="dxa" w:w="265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Neutrum</w:t>
            </w:r>
          </w:p>
        </w:tc>
      </w:tr>
      <w:tr>
        <w:tc>
          <w:tcPr>
            <w:tcW w:type="dxa" w:w="166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Nominativ</w:t>
            </w:r>
          </w:p>
        </w:tc>
        <w:tc>
          <w:tcPr>
            <w:tcW w:type="dxa" w:w="265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ein guter Mann</w:t>
            </w:r>
          </w:p>
        </w:tc>
        <w:tc>
          <w:tcPr>
            <w:tcW w:type="dxa" w:w="265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eine gute Frau</w:t>
            </w:r>
          </w:p>
        </w:tc>
        <w:tc>
          <w:tcPr>
            <w:tcW w:type="dxa" w:w="265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ein gutes Kind</w:t>
            </w:r>
          </w:p>
        </w:tc>
      </w:tr>
      <w:tr>
        <w:tc>
          <w:tcPr>
            <w:tcW w:type="dxa" w:w="166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Genitiv</w:t>
            </w:r>
          </w:p>
        </w:tc>
        <w:tc>
          <w:tcPr>
            <w:tcW w:type="dxa" w:w="265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eines guten Mannes</w:t>
            </w:r>
          </w:p>
        </w:tc>
        <w:tc>
          <w:tcPr>
            <w:tcW w:type="dxa" w:w="265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einer guten Frau</w:t>
            </w:r>
          </w:p>
        </w:tc>
        <w:tc>
          <w:tcPr>
            <w:tcW w:type="dxa" w:w="265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eines guten Kindes</w:t>
            </w:r>
          </w:p>
        </w:tc>
      </w:tr>
      <w:tr>
        <w:tc>
          <w:tcPr>
            <w:tcW w:type="dxa" w:w="166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Dativ</w:t>
            </w:r>
          </w:p>
        </w:tc>
        <w:tc>
          <w:tcPr>
            <w:tcW w:type="dxa" w:w="265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einem guten Mann</w:t>
            </w:r>
          </w:p>
        </w:tc>
        <w:tc>
          <w:tcPr>
            <w:tcW w:type="dxa" w:w="265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einer guten Frau</w:t>
            </w:r>
          </w:p>
        </w:tc>
        <w:tc>
          <w:tcPr>
            <w:tcW w:type="dxa" w:w="265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einem guten Kind</w:t>
            </w:r>
          </w:p>
        </w:tc>
      </w:tr>
      <w:tr>
        <w:tc>
          <w:tcPr>
            <w:tcW w:type="dxa" w:w="166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Akkusativ</w:t>
            </w:r>
          </w:p>
        </w:tc>
        <w:tc>
          <w:tcPr>
            <w:tcW w:type="dxa" w:w="265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einen guten Mann</w:t>
            </w:r>
          </w:p>
        </w:tc>
        <w:tc>
          <w:tcPr>
            <w:tcW w:type="dxa" w:w="265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eine gute Frau</w:t>
            </w:r>
          </w:p>
        </w:tc>
        <w:tc>
          <w:tcPr>
            <w:tcW w:type="dxa" w:w="265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ein gutes Kind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Adjektivendungen ohne Artikel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1460"/>
        <w:gridCol w:w="2044"/>
        <w:gridCol w:w="2044"/>
        <w:gridCol w:w="2044"/>
        <w:gridCol w:w="2044"/>
      </w:tblGrid>
      <w:tr>
        <w:tc>
          <w:tcPr>
            <w:tcW w:type="dxa" w:w="1460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Kasus</w:t>
            </w:r>
          </w:p>
        </w:tc>
        <w:tc>
          <w:tcPr>
            <w:tcW w:type="dxa" w:w="204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Maskulinum</w:t>
            </w:r>
          </w:p>
        </w:tc>
        <w:tc>
          <w:tcPr>
            <w:tcW w:type="dxa" w:w="204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Femininum</w:t>
            </w:r>
          </w:p>
        </w:tc>
        <w:tc>
          <w:tcPr>
            <w:tcW w:type="dxa" w:w="204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Neutrum</w:t>
            </w:r>
          </w:p>
        </w:tc>
        <w:tc>
          <w:tcPr>
            <w:tcW w:type="dxa" w:w="204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Plural</w:t>
            </w:r>
          </w:p>
        </w:tc>
      </w:tr>
      <w:tr>
        <w:tc>
          <w:tcPr>
            <w:tcW w:type="dxa" w:w="146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Nominativ</w:t>
            </w:r>
          </w:p>
        </w:tc>
        <w:tc>
          <w:tcPr>
            <w:tcW w:type="dxa" w:w="2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guter Wein</w:t>
            </w:r>
          </w:p>
        </w:tc>
        <w:tc>
          <w:tcPr>
            <w:tcW w:type="dxa" w:w="2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gute Milch</w:t>
            </w:r>
          </w:p>
        </w:tc>
        <w:tc>
          <w:tcPr>
            <w:tcW w:type="dxa" w:w="2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gutes Brot</w:t>
            </w:r>
          </w:p>
        </w:tc>
        <w:tc>
          <w:tcPr>
            <w:tcW w:type="dxa" w:w="2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gute Kinder</w:t>
            </w:r>
          </w:p>
        </w:tc>
      </w:tr>
      <w:tr>
        <w:tc>
          <w:tcPr>
            <w:tcW w:type="dxa" w:w="146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Genitiv</w:t>
            </w:r>
          </w:p>
        </w:tc>
        <w:tc>
          <w:tcPr>
            <w:tcW w:type="dxa" w:w="2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guten Weines</w:t>
            </w:r>
          </w:p>
        </w:tc>
        <w:tc>
          <w:tcPr>
            <w:tcW w:type="dxa" w:w="2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guter Milch</w:t>
            </w:r>
          </w:p>
        </w:tc>
        <w:tc>
          <w:tcPr>
            <w:tcW w:type="dxa" w:w="2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guten Brotes</w:t>
            </w:r>
          </w:p>
        </w:tc>
        <w:tc>
          <w:tcPr>
            <w:tcW w:type="dxa" w:w="2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guter Kinder</w:t>
            </w:r>
          </w:p>
        </w:tc>
      </w:tr>
      <w:tr>
        <w:tc>
          <w:tcPr>
            <w:tcW w:type="dxa" w:w="146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Dativ</w:t>
            </w:r>
          </w:p>
        </w:tc>
        <w:tc>
          <w:tcPr>
            <w:tcW w:type="dxa" w:w="2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gutem Wein</w:t>
            </w:r>
          </w:p>
        </w:tc>
        <w:tc>
          <w:tcPr>
            <w:tcW w:type="dxa" w:w="2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guter Milch</w:t>
            </w:r>
          </w:p>
        </w:tc>
        <w:tc>
          <w:tcPr>
            <w:tcW w:type="dxa" w:w="2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gutem Brot</w:t>
            </w:r>
          </w:p>
        </w:tc>
        <w:tc>
          <w:tcPr>
            <w:tcW w:type="dxa" w:w="2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guten Kindern</w:t>
            </w:r>
          </w:p>
        </w:tc>
      </w:tr>
      <w:tr>
        <w:tc>
          <w:tcPr>
            <w:tcW w:type="dxa" w:w="146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Akkusativ</w:t>
            </w:r>
          </w:p>
        </w:tc>
        <w:tc>
          <w:tcPr>
            <w:tcW w:type="dxa" w:w="2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guten Wein</w:t>
            </w:r>
          </w:p>
        </w:tc>
        <w:tc>
          <w:tcPr>
            <w:tcW w:type="dxa" w:w="2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gute Milch</w:t>
            </w:r>
          </w:p>
        </w:tc>
        <w:tc>
          <w:tcPr>
            <w:tcW w:type="dxa" w:w="2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gutes Brot</w:t>
            </w:r>
          </w:p>
        </w:tc>
        <w:tc>
          <w:tcPr>
            <w:tcW w:type="dxa" w:w="2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gute Kinder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n-Deklination: Kurzliste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Junge – des Jungen – dem Jungen – den Jungen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Mensch – des Menschen – dem Menschen – den Menschen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Kunde – des Kunden – dem Kunden – den Kunden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Herr – des Herrn – dem Herrn – den Herrn (Plural: die Herren)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Name – des Namens – dem Namen – den Namen (Ausnahme: Genitiv auf -ns)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Fragen zu den Kasus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891"/>
        <w:gridCol w:w="6747"/>
      </w:tblGrid>
      <w:tr>
        <w:tc>
          <w:tcPr>
            <w:tcW w:type="dxa" w:w="2891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Kasus</w:t>
            </w:r>
          </w:p>
        </w:tc>
        <w:tc>
          <w:tcPr>
            <w:tcW w:type="dxa" w:w="6747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Frage</w:t>
            </w:r>
          </w:p>
        </w:tc>
      </w:tr>
      <w:tr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Nominativ</w:t>
            </w:r>
          </w:p>
        </w:tc>
        <w:tc>
          <w:tcPr>
            <w:tcW w:type="dxa" w:w="674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Wer oder was?</w:t>
            </w:r>
          </w:p>
        </w:tc>
      </w:tr>
      <w:tr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Genitiv</w:t>
            </w:r>
          </w:p>
        </w:tc>
        <w:tc>
          <w:tcPr>
            <w:tcW w:type="dxa" w:w="674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Wessen?</w:t>
            </w:r>
          </w:p>
        </w:tc>
      </w:tr>
      <w:tr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Dativ</w:t>
            </w:r>
          </w:p>
        </w:tc>
        <w:tc>
          <w:tcPr>
            <w:tcW w:type="dxa" w:w="674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Wem?</w:t>
            </w:r>
          </w:p>
        </w:tc>
      </w:tr>
      <w:tr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Akkusativ</w:t>
            </w:r>
          </w:p>
        </w:tc>
        <w:tc>
          <w:tcPr>
            <w:tcW w:type="dxa" w:w="674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Wen oder was?</w:t>
            </w:r>
          </w:p>
        </w:tc>
      </w:tr>
    </w:tbl>
    <w:p>
      <w:pPr>
        <w:spacing w:before="0" w:after="120" w:line="276" w:lineRule="auto"/>
      </w:pP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Deklination: Merkzettel mit Artikel-, Adjektiv- und Fragetabellen</dc:title>
  <dc:subject>Merkzettel zum Ausdrucken, zwei Seiten</dc:subject>
  <dc:creator>korrektur.de</dc:creator>
  <cp:keywords>Deklination, Kasus, Artikel, Adjektivendungen, n-Deklination, Merkzettel, Deutsch</cp:keywords>
  <dc:description>Kostenlose Vorlage von korrektur.de. Aktuelle Fassung: https://korrektur.de/deklination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